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BD03" w14:textId="64E69D07" w:rsidR="002D5C9E" w:rsidRDefault="002D5C9E" w:rsidP="00715F85">
      <w:pPr>
        <w:pStyle w:val="Titolo7"/>
        <w:rPr>
          <w:rFonts w:eastAsia="Times New Roman"/>
        </w:rPr>
      </w:pPr>
    </w:p>
    <w:p w14:paraId="7E23021C" w14:textId="77777777" w:rsidR="00A32250" w:rsidRPr="00A32250" w:rsidRDefault="00A32250" w:rsidP="00A32250"/>
    <w:p w14:paraId="3E48F33B" w14:textId="77777777" w:rsidR="002D5C9E" w:rsidRDefault="00313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SCHEDA SINTETICA PROFILO PROFESSIONALE* </w:t>
      </w:r>
    </w:p>
    <w:p w14:paraId="0FA801CB" w14:textId="77777777" w:rsidR="002D5C9E" w:rsidRDefault="003133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Griglia di valutazione: FIGURA PSICOLOGO ESTERNA</w:t>
      </w:r>
    </w:p>
    <w:tbl>
      <w:tblPr>
        <w:tblStyle w:val="a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275"/>
        <w:gridCol w:w="1554"/>
      </w:tblGrid>
      <w:tr w:rsidR="005E26C5" w14:paraId="268246E0" w14:textId="77777777" w:rsidTr="00CD640E">
        <w:trPr>
          <w:trHeight w:val="700"/>
        </w:trPr>
        <w:tc>
          <w:tcPr>
            <w:tcW w:w="6658" w:type="dxa"/>
          </w:tcPr>
          <w:p w14:paraId="3B5976AE" w14:textId="77777777" w:rsidR="005E26C5" w:rsidRDefault="005E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FIGURA PSICOLOGO</w:t>
            </w:r>
          </w:p>
          <w:p w14:paraId="722AB1F2" w14:textId="1625404B" w:rsidR="005E26C5" w:rsidRDefault="005E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ISCRITTO ALL’ORDINE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DEGLI  PSICOLOGI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14:paraId="6AF98EB7" w14:textId="77777777" w:rsidR="005E26C5" w:rsidRDefault="005E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554" w:type="dxa"/>
          </w:tcPr>
          <w:p w14:paraId="02E501CA" w14:textId="77777777" w:rsidR="005E26C5" w:rsidRDefault="005E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Ufficio</w:t>
            </w:r>
          </w:p>
        </w:tc>
      </w:tr>
      <w:tr w:rsidR="002D5C9E" w14:paraId="372C7349" w14:textId="77777777">
        <w:tc>
          <w:tcPr>
            <w:tcW w:w="6658" w:type="dxa"/>
            <w:shd w:val="clear" w:color="auto" w:fill="FAC090"/>
          </w:tcPr>
          <w:p w14:paraId="573DCA95" w14:textId="77777777" w:rsidR="002D5C9E" w:rsidRDefault="00313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Titolo di studio, specializzazione sostegno e altri titoli richiesti (es. master, corsi di perfezionamento) attinenti alla tipologia di intervento e al ruolo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(Max punti 30)</w:t>
            </w:r>
          </w:p>
        </w:tc>
        <w:tc>
          <w:tcPr>
            <w:tcW w:w="1275" w:type="dxa"/>
            <w:shd w:val="clear" w:color="auto" w:fill="FFFFFF"/>
          </w:tcPr>
          <w:p w14:paraId="78919BE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/>
          </w:tcPr>
          <w:p w14:paraId="0515FA35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6CE88D48" w14:textId="77777777">
        <w:tc>
          <w:tcPr>
            <w:tcW w:w="6658" w:type="dxa"/>
          </w:tcPr>
          <w:p w14:paraId="3F4F7B8E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A1. Laurea vecchio ordinamento, specialistica, magistrale</w:t>
            </w:r>
          </w:p>
          <w:p w14:paraId="6743CDBA" w14:textId="77777777" w:rsidR="002D5C9E" w:rsidRDefault="0073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punti 15</w:t>
            </w:r>
            <w:r w:rsidR="003133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(110 e lode)</w:t>
            </w:r>
          </w:p>
          <w:p w14:paraId="2F383BED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≤ 92 punti 2</w:t>
            </w:r>
          </w:p>
          <w:p w14:paraId="1B5FC765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 ogni punto superiore si aggiunge 0,5</w:t>
            </w:r>
          </w:p>
        </w:tc>
        <w:tc>
          <w:tcPr>
            <w:tcW w:w="1275" w:type="dxa"/>
          </w:tcPr>
          <w:p w14:paraId="44712E6E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50F0967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C9E" w14:paraId="4CC87AAD" w14:textId="77777777">
        <w:tc>
          <w:tcPr>
            <w:tcW w:w="6658" w:type="dxa"/>
            <w:shd w:val="clear" w:color="auto" w:fill="C6D9F1"/>
          </w:tcPr>
          <w:p w14:paraId="3080ED55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/>
          </w:tcPr>
          <w:p w14:paraId="5D1D9830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6D9F1"/>
          </w:tcPr>
          <w:p w14:paraId="53646020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695F45A5" w14:textId="77777777">
        <w:tc>
          <w:tcPr>
            <w:tcW w:w="6658" w:type="dxa"/>
          </w:tcPr>
          <w:p w14:paraId="42170A87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A2. Titolo di specializzazione sul sostegno</w:t>
            </w:r>
          </w:p>
          <w:p w14:paraId="08FBA20E" w14:textId="77777777" w:rsidR="002D5C9E" w:rsidRDefault="00313301" w:rsidP="0073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Punti </w:t>
            </w:r>
            <w:r w:rsidR="00731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884B1BA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5A300B7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64002352" w14:textId="77777777">
        <w:tc>
          <w:tcPr>
            <w:tcW w:w="6658" w:type="dxa"/>
            <w:shd w:val="clear" w:color="auto" w:fill="C6D9F1"/>
          </w:tcPr>
          <w:p w14:paraId="06FFAAA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/>
          </w:tcPr>
          <w:p w14:paraId="1941943E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6D9F1"/>
          </w:tcPr>
          <w:p w14:paraId="03E0D96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1691FA52" w14:textId="77777777">
        <w:tc>
          <w:tcPr>
            <w:tcW w:w="6658" w:type="dxa"/>
          </w:tcPr>
          <w:p w14:paraId="7457ECC2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A3. Master e corsi di perfezionamento </w:t>
            </w:r>
          </w:p>
          <w:p w14:paraId="6C22C4DC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punti 9</w:t>
            </w:r>
          </w:p>
          <w:p w14:paraId="0CE72BD4" w14:textId="77777777" w:rsidR="000A2E70" w:rsidRPr="000A2E70" w:rsidRDefault="000A2E70" w:rsidP="000A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E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 ogni Master di secondo livello punti 3, di primo livello punti 1,5</w:t>
            </w:r>
          </w:p>
          <w:p w14:paraId="1B8919E4" w14:textId="77777777" w:rsidR="000A2E70" w:rsidRPr="000A2E70" w:rsidRDefault="000A2E70" w:rsidP="000A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E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 ogni corso specifico al modulo biennale punti 3, annuale punti 1,5</w:t>
            </w:r>
          </w:p>
          <w:p w14:paraId="75B30A4E" w14:textId="77777777" w:rsidR="002D5C9E" w:rsidRDefault="000A2E70" w:rsidP="000A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E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 ogni corso o Master non specifico al modulo punti 1,5</w:t>
            </w:r>
          </w:p>
        </w:tc>
        <w:tc>
          <w:tcPr>
            <w:tcW w:w="1275" w:type="dxa"/>
          </w:tcPr>
          <w:p w14:paraId="709F414D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89927A0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32898E58" w14:textId="77777777">
        <w:tc>
          <w:tcPr>
            <w:tcW w:w="6658" w:type="dxa"/>
            <w:shd w:val="clear" w:color="auto" w:fill="C6D9F1"/>
          </w:tcPr>
          <w:p w14:paraId="793CE36B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/>
          </w:tcPr>
          <w:p w14:paraId="2FED7296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6D9F1"/>
          </w:tcPr>
          <w:p w14:paraId="4351C1EE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5B8395D4" w14:textId="77777777">
        <w:tc>
          <w:tcPr>
            <w:tcW w:w="6658" w:type="dxa"/>
          </w:tcPr>
          <w:p w14:paraId="6226995D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A4. Certificazione conoscenze informatiche compensative e non</w:t>
            </w:r>
          </w:p>
          <w:p w14:paraId="7DD664FD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Max punti 1 </w:t>
            </w:r>
          </w:p>
        </w:tc>
        <w:tc>
          <w:tcPr>
            <w:tcW w:w="1275" w:type="dxa"/>
          </w:tcPr>
          <w:p w14:paraId="24ED46CE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C22148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217DB94" w14:textId="77777777" w:rsidR="002D5C9E" w:rsidRDefault="002D5C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4F9661" w14:textId="77777777" w:rsidR="002D5C9E" w:rsidRDefault="002D5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417"/>
        <w:gridCol w:w="1412"/>
        <w:gridCol w:w="6"/>
      </w:tblGrid>
      <w:tr w:rsidR="002D5C9E" w14:paraId="20CE4DA8" w14:textId="77777777">
        <w:trPr>
          <w:trHeight w:val="295"/>
        </w:trPr>
        <w:tc>
          <w:tcPr>
            <w:tcW w:w="6658" w:type="dxa"/>
            <w:shd w:val="clear" w:color="auto" w:fill="FAC090"/>
          </w:tcPr>
          <w:p w14:paraId="3048EA5F" w14:textId="77777777" w:rsidR="002D5C9E" w:rsidRDefault="00313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Comprovata esperienza professionale in progetti scolastici specifici, in contesto scolastico: </w:t>
            </w:r>
          </w:p>
          <w:p w14:paraId="7853FDE6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punti 35</w:t>
            </w:r>
          </w:p>
        </w:tc>
        <w:tc>
          <w:tcPr>
            <w:tcW w:w="1417" w:type="dxa"/>
          </w:tcPr>
          <w:p w14:paraId="49405405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418" w:type="dxa"/>
            <w:gridSpan w:val="2"/>
          </w:tcPr>
          <w:p w14:paraId="43E41A35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Ufficio</w:t>
            </w:r>
          </w:p>
        </w:tc>
      </w:tr>
      <w:tr w:rsidR="002D5C9E" w14:paraId="4FBFE68C" w14:textId="77777777">
        <w:trPr>
          <w:trHeight w:val="810"/>
        </w:trPr>
        <w:tc>
          <w:tcPr>
            <w:tcW w:w="6658" w:type="dxa"/>
          </w:tcPr>
          <w:p w14:paraId="2585D6D0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Comprovata esperienza specifica in progetti scolastici </w:t>
            </w:r>
          </w:p>
          <w:p w14:paraId="1A8EA68F" w14:textId="491D8FA9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Per ogni esperienza punti </w:t>
            </w:r>
            <w:r w:rsidR="008E629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D9869E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B22C3D8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65DFEE75" w14:textId="77777777">
        <w:trPr>
          <w:trHeight w:val="98"/>
        </w:trPr>
        <w:tc>
          <w:tcPr>
            <w:tcW w:w="6658" w:type="dxa"/>
            <w:shd w:val="clear" w:color="auto" w:fill="C6D9F1"/>
          </w:tcPr>
          <w:p w14:paraId="0FFC61BA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/>
          </w:tcPr>
          <w:p w14:paraId="603DE061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C6D9F1"/>
          </w:tcPr>
          <w:p w14:paraId="40D5D1D7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D5C9E" w14:paraId="23BF4BC5" w14:textId="77777777">
        <w:trPr>
          <w:trHeight w:val="670"/>
        </w:trPr>
        <w:tc>
          <w:tcPr>
            <w:tcW w:w="6658" w:type="dxa"/>
            <w:shd w:val="clear" w:color="auto" w:fill="FAC090"/>
          </w:tcPr>
          <w:p w14:paraId="5ACBF809" w14:textId="77777777" w:rsidR="002D5C9E" w:rsidRDefault="00313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Esperienza specifica in contesto extrascolastico:</w:t>
            </w:r>
          </w:p>
          <w:p w14:paraId="5DF762EF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punti 35</w:t>
            </w:r>
          </w:p>
          <w:p w14:paraId="769B59B7" w14:textId="77777777" w:rsidR="002D5C9E" w:rsidRDefault="002D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0CDBB17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2F8F33B4" w14:textId="77777777" w:rsidR="002D5C9E" w:rsidRDefault="0031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 cura Ufficio</w:t>
            </w:r>
          </w:p>
        </w:tc>
      </w:tr>
      <w:tr w:rsidR="002D5C9E" w14:paraId="0D9A6786" w14:textId="77777777">
        <w:trPr>
          <w:gridAfter w:val="1"/>
          <w:wAfter w:w="6" w:type="dxa"/>
          <w:trHeight w:val="828"/>
        </w:trPr>
        <w:tc>
          <w:tcPr>
            <w:tcW w:w="6658" w:type="dxa"/>
          </w:tcPr>
          <w:p w14:paraId="7CCA9410" w14:textId="77777777" w:rsidR="002D5C9E" w:rsidRDefault="003133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specifiche, in istituzioni para-scolastiche legalmente riconosciute </w:t>
            </w:r>
          </w:p>
          <w:p w14:paraId="029F1F4E" w14:textId="0C878533" w:rsidR="002D5C9E" w:rsidRDefault="003133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Per ogni esperienza punti </w:t>
            </w:r>
            <w:r w:rsidR="008E62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D809F9F" w14:textId="77777777" w:rsidR="002D5C9E" w:rsidRDefault="002D5C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857A7" w14:textId="77777777" w:rsidR="002D5C9E" w:rsidRDefault="002D5C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C777B0" w14:textId="77777777" w:rsidR="002D5C9E" w:rsidRDefault="002D5C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047627F" w14:textId="77777777" w:rsidR="002D5C9E" w:rsidRDefault="002D5C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823ACC" w14:textId="77777777" w:rsidR="002D5C9E" w:rsidRDefault="002D5C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B97021" w14:textId="77777777" w:rsidR="002D5C9E" w:rsidRDefault="002D5C9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0F7010" w14:textId="73AAF444" w:rsidR="002D5C9E" w:rsidRDefault="00313301">
      <w:pPr>
        <w:rPr>
          <w:rFonts w:ascii="Times New Roman" w:eastAsia="Times New Roman" w:hAnsi="Times New Roman" w:cs="Times New Roman"/>
          <w:sz w:val="20"/>
          <w:szCs w:val="20"/>
        </w:rPr>
        <w:sectPr w:rsidR="002D5C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60" w:right="1127" w:bottom="709" w:left="1276" w:header="851" w:footer="101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Luogo e 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15F85">
        <w:rPr>
          <w:rFonts w:ascii="Times New Roman" w:eastAsia="Times New Roman" w:hAnsi="Times New Roman" w:cs="Times New Roman"/>
          <w:b/>
          <w:sz w:val="20"/>
          <w:szCs w:val="20"/>
        </w:rPr>
        <w:t>Firma del Dirigente scolasti</w:t>
      </w:r>
      <w:r w:rsidR="008E6292">
        <w:rPr>
          <w:rFonts w:ascii="Times New Roman" w:eastAsia="Times New Roman" w:hAnsi="Times New Roman" w:cs="Times New Roman"/>
          <w:b/>
          <w:sz w:val="20"/>
          <w:szCs w:val="20"/>
        </w:rPr>
        <w:t>co</w:t>
      </w:r>
    </w:p>
    <w:p w14:paraId="714AF9FD" w14:textId="0429AB89" w:rsidR="00715F85" w:rsidRPr="00715F85" w:rsidRDefault="00715F85" w:rsidP="00E41E3E">
      <w:pPr>
        <w:tabs>
          <w:tab w:val="left" w:pos="5265"/>
        </w:tabs>
      </w:pPr>
    </w:p>
    <w:sectPr w:rsidR="00715F85" w:rsidRPr="00715F85">
      <w:pgSz w:w="11900" w:h="16840"/>
      <w:pgMar w:top="1560" w:right="1127" w:bottom="709" w:left="1276" w:header="851" w:footer="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1E3B" w14:textId="77777777" w:rsidR="00155613" w:rsidRDefault="00155613">
      <w:r>
        <w:separator/>
      </w:r>
    </w:p>
  </w:endnote>
  <w:endnote w:type="continuationSeparator" w:id="0">
    <w:p w14:paraId="7A66FC85" w14:textId="77777777" w:rsidR="00155613" w:rsidRDefault="0015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AF01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D6DA" w14:textId="77777777" w:rsidR="002D5C9E" w:rsidRDefault="003133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728"/>
      <w:jc w:val="center"/>
      <w:rPr>
        <w:color w:val="000000"/>
        <w:sz w:val="18"/>
        <w:szCs w:val="18"/>
      </w:rPr>
    </w:pPr>
    <w:r>
      <w:rPr>
        <w:smallCaps/>
        <w:color w:val="000000"/>
        <w:sz w:val="14"/>
        <w:szCs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3AE1231E" w14:textId="77777777" w:rsidR="002D5C9E" w:rsidRDefault="002D5C9E">
    <w:pPr>
      <w:spacing w:line="14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8CF4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A204" w14:textId="77777777" w:rsidR="00155613" w:rsidRDefault="00155613">
      <w:r>
        <w:separator/>
      </w:r>
    </w:p>
  </w:footnote>
  <w:footnote w:type="continuationSeparator" w:id="0">
    <w:p w14:paraId="451E4418" w14:textId="77777777" w:rsidR="00155613" w:rsidRDefault="0015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BAD4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C144" w14:textId="77777777" w:rsidR="002D5C9E" w:rsidRDefault="00313301">
    <w:pPr>
      <w:spacing w:line="264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83E039E" wp14:editId="3E1D8F1A">
          <wp:extent cx="6030595" cy="95758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595" cy="95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7F56C0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AC28" w14:textId="77777777" w:rsidR="002D5C9E" w:rsidRDefault="002D5C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FD0"/>
    <w:multiLevelType w:val="multilevel"/>
    <w:tmpl w:val="DC88D4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9E"/>
    <w:rsid w:val="00067341"/>
    <w:rsid w:val="000A2E70"/>
    <w:rsid w:val="00155613"/>
    <w:rsid w:val="002D5C9E"/>
    <w:rsid w:val="00313301"/>
    <w:rsid w:val="005E26C5"/>
    <w:rsid w:val="00715F85"/>
    <w:rsid w:val="0073174D"/>
    <w:rsid w:val="008E6292"/>
    <w:rsid w:val="00A32250"/>
    <w:rsid w:val="00AA45AF"/>
    <w:rsid w:val="00E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C45DB"/>
  <w15:docId w15:val="{375451C9-5601-44B3-81A1-0E47F657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tabs>
        <w:tab w:val="left" w:pos="0"/>
      </w:tabs>
      <w:spacing w:before="120"/>
      <w:ind w:left="432" w:hanging="432"/>
      <w:jc w:val="both"/>
      <w:outlineLvl w:val="0"/>
    </w:pPr>
    <w:rPr>
      <w:b/>
      <w:color w:val="548DD4"/>
    </w:rPr>
  </w:style>
  <w:style w:type="paragraph" w:styleId="Titolo2">
    <w:name w:val="heading 2"/>
    <w:basedOn w:val="Normale"/>
    <w:next w:val="Normale"/>
    <w:pPr>
      <w:keepNext/>
      <w:keepLines/>
      <w:widowControl/>
      <w:tabs>
        <w:tab w:val="left" w:pos="142"/>
      </w:tabs>
      <w:spacing w:before="120" w:after="120"/>
      <w:ind w:left="718" w:right="130" w:hanging="718"/>
      <w:jc w:val="both"/>
      <w:outlineLvl w:val="1"/>
    </w:pPr>
    <w:rPr>
      <w:rFonts w:ascii="Calibri" w:eastAsia="Calibri" w:hAnsi="Calibri" w:cs="Calibri"/>
      <w:b/>
      <w:color w:val="548DD4"/>
    </w:rPr>
  </w:style>
  <w:style w:type="paragraph" w:styleId="Titolo3">
    <w:name w:val="heading 3"/>
    <w:basedOn w:val="Normale"/>
    <w:next w:val="Normale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5F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Century Gothic" w:eastAsia="Century Gothic" w:hAnsi="Century Gothic" w:cs="Century Gothic"/>
      <w:b/>
      <w:sz w:val="24"/>
      <w:szCs w:val="24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F8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5F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41E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DSGA</cp:lastModifiedBy>
  <cp:revision>6</cp:revision>
  <dcterms:created xsi:type="dcterms:W3CDTF">2022-02-11T19:18:00Z</dcterms:created>
  <dcterms:modified xsi:type="dcterms:W3CDTF">2022-03-08T11:06:00Z</dcterms:modified>
</cp:coreProperties>
</file>